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9B" w:rsidRPr="00BB769B" w:rsidRDefault="00BB769B" w:rsidP="00BB7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769B">
        <w:rPr>
          <w:rFonts w:ascii="Times New Roman" w:hAnsi="Times New Roman" w:cs="Times New Roman"/>
          <w:b/>
          <w:sz w:val="24"/>
          <w:szCs w:val="24"/>
        </w:rPr>
        <w:t>Pályázati ada</w:t>
      </w:r>
      <w:r w:rsidR="00C45310">
        <w:rPr>
          <w:rFonts w:ascii="Times New Roman" w:hAnsi="Times New Roman" w:cs="Times New Roman"/>
          <w:b/>
          <w:sz w:val="24"/>
          <w:szCs w:val="24"/>
        </w:rPr>
        <w:t>tlaphoz kapcsolódó sportegyesületi</w:t>
      </w:r>
      <w:r w:rsidRPr="00BB769B">
        <w:rPr>
          <w:rFonts w:ascii="Times New Roman" w:hAnsi="Times New Roman" w:cs="Times New Roman"/>
          <w:b/>
          <w:sz w:val="24"/>
          <w:szCs w:val="24"/>
        </w:rPr>
        <w:t xml:space="preserve"> nyilatkozat</w:t>
      </w:r>
    </w:p>
    <w:p w:rsidR="00BB769B" w:rsidRPr="00BB769B" w:rsidRDefault="00BB769B" w:rsidP="00BB769B">
      <w:pPr>
        <w:rPr>
          <w:rFonts w:ascii="Times New Roman" w:hAnsi="Times New Roman" w:cs="Times New Roman"/>
          <w:sz w:val="24"/>
          <w:szCs w:val="24"/>
        </w:rPr>
      </w:pPr>
    </w:p>
    <w:p w:rsidR="00EC4AA6" w:rsidRDefault="00BB769B" w:rsidP="00BB76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……………….. (név) </w:t>
      </w:r>
      <w:r w:rsidRPr="00BB769B">
        <w:rPr>
          <w:rFonts w:ascii="Times New Roman" w:hAnsi="Times New Roman" w:cs="Times New Roman"/>
          <w:sz w:val="24"/>
          <w:szCs w:val="24"/>
        </w:rPr>
        <w:t xml:space="preserve">az ……………………. (a továbbiakban: </w:t>
      </w:r>
      <w:r w:rsidR="00C45310">
        <w:rPr>
          <w:rFonts w:ascii="Times New Roman" w:hAnsi="Times New Roman" w:cs="Times New Roman"/>
          <w:sz w:val="24"/>
          <w:szCs w:val="24"/>
        </w:rPr>
        <w:t>Sportegyesület</w:t>
      </w:r>
      <w:r w:rsidRPr="00BB769B">
        <w:rPr>
          <w:rFonts w:ascii="Times New Roman" w:hAnsi="Times New Roman" w:cs="Times New Roman"/>
          <w:sz w:val="24"/>
          <w:szCs w:val="24"/>
        </w:rPr>
        <w:t xml:space="preserve">) képviseletében </w:t>
      </w:r>
      <w:r w:rsidR="007306E9">
        <w:rPr>
          <w:rFonts w:ascii="Times New Roman" w:hAnsi="Times New Roman" w:cs="Times New Roman"/>
          <w:sz w:val="24"/>
          <w:szCs w:val="24"/>
        </w:rPr>
        <w:t>a Magyar Labdarúgó Szövetséghez benyújtott pályavilágítás fejlesztés</w:t>
      </w:r>
      <w:r>
        <w:rPr>
          <w:rFonts w:ascii="Times New Roman" w:hAnsi="Times New Roman" w:cs="Times New Roman"/>
          <w:sz w:val="24"/>
          <w:szCs w:val="24"/>
        </w:rPr>
        <w:t xml:space="preserve"> pályázat kapcsán az alábbi </w:t>
      </w:r>
      <w:r w:rsidRPr="00BB769B">
        <w:rPr>
          <w:rFonts w:ascii="Times New Roman" w:hAnsi="Times New Roman" w:cs="Times New Roman"/>
          <w:sz w:val="24"/>
          <w:szCs w:val="24"/>
        </w:rPr>
        <w:t>kötelezettségvállalási nyilatkozatokat teszem.</w:t>
      </w:r>
    </w:p>
    <w:p w:rsidR="008B530A" w:rsidRDefault="008B530A" w:rsidP="00BB7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30A" w:rsidRDefault="008B530A" w:rsidP="00BB7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FA4" w:rsidRDefault="00DD1FA4" w:rsidP="00DD1F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pályázati adatlapon és mellékleteiben feltüntetett adatok teljes körűek, valódiak és hitelesek, az abban tett nyilatkozatok a valóságnak megfelelnek. </w:t>
      </w:r>
    </w:p>
    <w:p w:rsidR="00DD1FA4" w:rsidRPr="00DD1FA4" w:rsidRDefault="00DD1FA4" w:rsidP="00DD1F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képviselője jogosult a pályázó szervezet kép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viseletére és kijelenti, hogy 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nyilatkozat megtételéhez szükséges felhatalmazással rendelkezik, a pályázat benyújtását jóváhagyták és harmadik személyeknek semminemű olyan jogosultsága nincs, mely az általa képviselt szervezet részéről megakadályozná vagy bármiben korlátozná a pályázat megvalósítását. </w:t>
      </w:r>
    </w:p>
    <w:p w:rsidR="00DD1FA4" w:rsidRPr="00753E4F" w:rsidRDefault="00DD1FA4" w:rsidP="00DD1F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Sportegyesület</w:t>
      </w:r>
      <w:r w:rsidRPr="00753E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nincs támogatás kizárás hatálya alatt.</w:t>
      </w:r>
    </w:p>
    <w:p w:rsidR="00DD1FA4" w:rsidRDefault="00DD1FA4" w:rsidP="00DD1F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753E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Magyar Labdarúgó Szövetség versenyrendsz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erében, a Sportegyesület</w:t>
      </w:r>
      <w:r w:rsidRPr="00753E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által felnőtt férfi nagypályás bajnokságban indított csapatuk legmagasabb bajnoki besorolása legfeljebb a megyei/budapesti I. osztály a 2016/2017 versenyévadban. </w:t>
      </w:r>
    </w:p>
    <w:p w:rsidR="00DD1FA4" w:rsidRPr="00753E4F" w:rsidRDefault="00FB29C2" w:rsidP="00DD1F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DD1F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Sportegyesületnek nincs lejárt köztartozása.</w:t>
      </w:r>
    </w:p>
    <w:p w:rsidR="00DD1FA4" w:rsidRPr="00753E4F" w:rsidRDefault="00FB29C2" w:rsidP="00DD1F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Sportegyesületnek</w:t>
      </w:r>
      <w:r w:rsidR="00DD1FA4" w:rsidRPr="00753E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nincs 190 napnál régebbi </w:t>
      </w:r>
      <w:r w:rsidR="00DD1F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lejárt </w:t>
      </w:r>
      <w:r w:rsidR="00DD1FA4" w:rsidRPr="00753E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tartozása az MLSZ felé.</w:t>
      </w:r>
    </w:p>
    <w:p w:rsidR="00DD1FA4" w:rsidRDefault="00FB29C2" w:rsidP="00DD1F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Sportegyesület</w:t>
      </w:r>
      <w:r w:rsidR="00DD1FA4" w:rsidRPr="00753E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MLSZ által szervezett és a megyei igazgatóságok által lebonyolított bajnokságok bármely osztályából vagy korosztályából nem lépett vissza/nem lett kizárva a 2016/2017-es versenyévadban.</w:t>
      </w:r>
    </w:p>
    <w:p w:rsidR="00DD1FA4" w:rsidRDefault="00FB29C2" w:rsidP="00DD1F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Sportegyesület</w:t>
      </w:r>
      <w:r w:rsidR="00DD1F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megfelel a </w:t>
      </w:r>
      <w:r w:rsidR="00DD1FA4" w:rsidRPr="00B161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rendezett munkaügyi kapcsolatok követelményeinek</w:t>
      </w:r>
      <w:r w:rsidR="00DD1F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(ld. az államháztartásról szóló törvény végrehajtásáról szóló 368/2011. (XII.31.) Kormányrendelet 82. §)</w:t>
      </w:r>
    </w:p>
    <w:p w:rsidR="00DD1FA4" w:rsidRDefault="00FB29C2" w:rsidP="00DD1F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sportegyesület</w:t>
      </w:r>
      <w:r w:rsidR="00DD1F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átlátható szervezetnek minősül. </w:t>
      </w:r>
    </w:p>
    <w:p w:rsidR="00DD1FA4" w:rsidRPr="00DD1FA4" w:rsidRDefault="00FB29C2" w:rsidP="00DD1F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Sportegyesület n</w:t>
      </w:r>
      <w:r w:rsidR="00DD1FA4" w:rsidRPr="001F66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em áll jogerős végzéssel elrendelt végelszámolás, felszámolás alatt, ellene jogerős végzéssel elrendelt csődeljárás vagy egyéb, a megszüntetésére irányuló, jogszabályban meghatározott eljárás nincs folyamatban,</w:t>
      </w:r>
    </w:p>
    <w:p w:rsidR="00B665D8" w:rsidRDefault="00CC1B19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B769B" w:rsidRP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z együttmű</w:t>
      </w:r>
      <w:r w:rsidR="00013D6C" w:rsidRP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ködési megállapodás tartalmát </w:t>
      </w:r>
      <w:r w:rsidR="00C45310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BB769B" w:rsidRP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megismerte és tudomásul veszi,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annak </w:t>
      </w:r>
      <w:r w:rsidR="00B665D8" w:rsidRP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 a kivételezésre vonatkozó közbeszerzési eljárás lefolytatást megelőzően történik.</w:t>
      </w:r>
    </w:p>
    <w:p w:rsidR="00CC1B19" w:rsidRPr="00BB769B" w:rsidRDefault="00C45310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vállalja, hogy nyertes pályázat esetén egy összegben kifizetésre kerül az együttműködési megállapodás 2. mellékl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etében meghatározott ellenérték, mely a fejlesztés becsült bruttó költségének 30%-a. 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Ezt az összeget a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DD1FA4">
        <w:rPr>
          <w:rFonts w:ascii="Times New Roman" w:eastAsia="Times New Roman" w:hAnsi="Times New Roman" w:cs="Times New Roman"/>
          <w:sz w:val="24"/>
          <w:szCs w:val="24"/>
          <w:lang w:eastAsia="hu-HU"/>
        </w:rPr>
        <w:t>ne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>k a megállapodás aláírását követő 8 napon belül előlegként kell átutalnia az MLSZ bankszáml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ájára. A beruházás megvalósítását követően MLSZ elszámol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DD1FA4">
        <w:rPr>
          <w:rFonts w:ascii="Times New Roman" w:eastAsia="Times New Roman" w:hAnsi="Times New Roman" w:cs="Times New Roman"/>
          <w:sz w:val="24"/>
          <w:szCs w:val="24"/>
          <w:lang w:eastAsia="hu-HU"/>
        </w:rPr>
        <w:t>te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l.</w:t>
      </w:r>
    </w:p>
    <w:p w:rsidR="00CC1B19" w:rsidRPr="00BB769B" w:rsidRDefault="00CC1B19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2C23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</w:t>
      </w:r>
      <w:r w:rsidR="00DD1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Sportegyesület</w:t>
      </w:r>
      <w:r w:rsidRPr="00102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szerződéskötési kötelezettségének az MLSZ támogatói döntésének kézhezvételét követő 15 munkanapon belül </w:t>
      </w:r>
      <w:r w:rsidR="000D3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önhibájából </w:t>
      </w:r>
      <w:r w:rsidRPr="00102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tesz eleget, az MLSZ a kérelmezőt visszalépettnek tekintheti, és </w:t>
      </w:r>
      <w:r w:rsidR="000D3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indokolt akár </w:t>
      </w:r>
      <w:r w:rsidRPr="00102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évre kizárhatja az MLSZ által kiírásra kerülő későbbi pályázatokból. </w:t>
      </w:r>
    </w:p>
    <w:p w:rsidR="00CC1B19" w:rsidRPr="004B3B36" w:rsidRDefault="008B530A" w:rsidP="004B3B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tényleges kivitelezési ár magasabb, mint a pályázat benyújtásakor megismert becsült költség 110%-</w:t>
      </w:r>
      <w:proofErr w:type="gramStart"/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akkor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45310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negatív jogkövetkezmény nélkül 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felbonthatja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MLSZ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-szel kötött együttműködési megállapodást.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C1B19" w:rsidRPr="00B4370A" w:rsidRDefault="00C45310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0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Sportegyesület</w:t>
      </w:r>
      <w:r w:rsidR="00CC1B19" w:rsidRPr="00B43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</w:t>
      </w:r>
      <w:r w:rsidR="00B4370A" w:rsidRPr="00B43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másul veszi azt, hogy kizárólag a mellékelt műszaki leírás szerinti műszaki tartalom </w:t>
      </w:r>
      <w:r w:rsidR="00CC1B19" w:rsidRPr="00B4370A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megvalósítása támogatható költség, egyéb munkák nem.</w:t>
      </w:r>
    </w:p>
    <w:p w:rsidR="00CC1B19" w:rsidRPr="00BB769B" w:rsidRDefault="00C429F6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pályavilágítás kialakítása és pályavilágítás felújítása esetében </w:t>
      </w:r>
      <w:r w:rsidR="00C45310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vállalja, hogy a pályázat tárgyának megépítése helyszínén, a kivitelezésre meghirdetett időszakban valamennyi a kivitelezésben r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észt venni kívánó Vállalkozónak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előre egyeztetett időpontban – bemutatja az építési területet, ismerteti velük mindazon adatokat, tényeket, stb. amelyek a kivitelezésre és az anyagszállításra történő minél pontosabb ajánlatadáshoz szükséges. Lehetőséget biztosít részükre a helyszín megismerésére, bejárására, tanulmányozására. Vállalja, hogy olyan részletes adatokat ad meg részükre, amelyek elősegítik azt, hogy az MLSZ által rendelkezésükre bocsátott információk mellett, szakmailag és pénzügyileg megalapozott ajánlatot nyújthassanak be a kivitelezésre. </w:t>
      </w:r>
    </w:p>
    <w:p w:rsidR="00CC1B19" w:rsidRPr="00BB769B" w:rsidRDefault="00C45310" w:rsidP="00C42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szi, hogy </w:t>
      </w:r>
      <w:r w:rsidR="00C429F6" w:rsidRP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 pályavilágítás kialakítását valamint a pályavilágítás felújítását</w:t>
      </w:r>
      <w:r w:rsidR="00C429F6" w:rsidRPr="00C429F6" w:rsidDel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az MLSZ által megyénként meghirdetett közbeszerzési eljáráson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kiválasztott vállalkozó végzi</w:t>
      </w:r>
      <w:r w:rsid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429F6" w:rsidRP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>míg a kiegészítő eszközök leszállítását és lelátó esetén annak készre szerelését a közbeszerzési eljáráson kiválasztott szállító végzi.</w:t>
      </w:r>
    </w:p>
    <w:p w:rsidR="00CC1B19" w:rsidRPr="00BB769B" w:rsidRDefault="00C45310" w:rsidP="00C42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0A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CC1B19" w:rsidRPr="00B43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együttműködik a kivitelezővel, </w:t>
      </w:r>
      <w:r w:rsid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szállítóval, </w:t>
      </w:r>
      <w:r w:rsidR="00CC1B19" w:rsidRPr="00B4370A">
        <w:rPr>
          <w:rFonts w:ascii="Times New Roman" w:eastAsia="Times New Roman" w:hAnsi="Times New Roman" w:cs="Times New Roman"/>
          <w:sz w:val="24"/>
          <w:szCs w:val="24"/>
          <w:lang w:eastAsia="hu-HU"/>
        </w:rPr>
        <w:t>az MLSZ képviselőjével</w:t>
      </w:r>
      <w:r w:rsid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C1B19" w:rsidRPr="00B43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29F6" w:rsidRP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új pályavilágítás kialakítása, pályavilágítá</w:t>
      </w:r>
      <w:r w:rsid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>s felújítása és lelátó esetében</w:t>
      </w:r>
      <w:r w:rsidR="00CC1B19" w:rsidRPr="00B43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műszaki ellenőrrel azért,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kivitelezés </w:t>
      </w:r>
      <w:r w:rsid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illetve az eszközbeszerzés 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MLSZ által meghatározott időpontban elkezdődhessen, és zökkenőmentesen kerüljön végrehajtásra.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veszi, hogy az MLSZ jogosult a munkaterület átadásának és a munkavégzés kezdetének és befejezésének időpontját meghatározni.</w:t>
      </w:r>
    </w:p>
    <w:p w:rsidR="00CC1B19" w:rsidRPr="004B3B36" w:rsidRDefault="00C429F6" w:rsidP="00C42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</w:t>
      </w:r>
      <w:r w:rsidRP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>j pályavilágítás kialakítása és pályavilágítás felújítása esetében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MLSZ és a kivitelezést végző Vállalkozó közti vállalkozói </w:t>
      </w:r>
      <w:proofErr w:type="gramStart"/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szerződést</w:t>
      </w:r>
      <w:proofErr w:type="gramEnd"/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>míg az eszközbeszerzések esetében az MLSZ és a szállító közti szállítói szerződést</w:t>
      </w:r>
      <w:r w:rsidRPr="00C429F6" w:rsidDel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5310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8B5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megismeri, és az abban foglaltakat elfogadja, segíti annak megvalósulását. </w:t>
      </w:r>
    </w:p>
    <w:p w:rsidR="00BB769B" w:rsidRDefault="00C45310" w:rsidP="00BB76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BB769B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vállalja, hogy a kivitelezéshez szükséges összes engedélyt beszerzi és a kivitelezés kezdetére átadja azokat az MLSZ, </w:t>
      </w:r>
      <w:r w:rsidR="00B4370A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r w:rsidR="00B43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műszaki ellenőr </w:t>
      </w:r>
      <w:r w:rsidR="00BB769B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(beruházás bonyolító) részére. </w:t>
      </w:r>
    </w:p>
    <w:p w:rsidR="003335B5" w:rsidRPr="009B4C28" w:rsidRDefault="007306E9" w:rsidP="003335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világítás fejlesztés beruházás</w:t>
      </w:r>
      <w:r w:rsidR="003335B5" w:rsidRPr="009B4C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 időtartama alatt </w:t>
      </w:r>
      <w:r w:rsidR="00C429F6" w:rsidRP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kiegészítő eszközök beszerzése kapcsán </w:t>
      </w:r>
      <w:r w:rsidR="003335B5" w:rsidRPr="009B4C2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33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5310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3335B5" w:rsidRPr="009B4C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biztosítja valamennyi olyan feltétel teljesítését, amely egyéb es</w:t>
      </w:r>
      <w:r w:rsidR="003335B5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="000D38DE">
        <w:rPr>
          <w:rFonts w:ascii="Times New Roman" w:eastAsia="Times New Roman" w:hAnsi="Times New Roman" w:cs="Times New Roman"/>
          <w:sz w:val="24"/>
          <w:szCs w:val="24"/>
          <w:lang w:eastAsia="hu-HU"/>
        </w:rPr>
        <w:t>ben a beruházó feladata lenne, í</w:t>
      </w:r>
      <w:r w:rsidR="003335B5" w:rsidRPr="009B4C28">
        <w:rPr>
          <w:rFonts w:ascii="Times New Roman" w:eastAsia="Times New Roman" w:hAnsi="Times New Roman" w:cs="Times New Roman"/>
          <w:sz w:val="24"/>
          <w:szCs w:val="24"/>
          <w:lang w:eastAsia="hu-HU"/>
        </w:rPr>
        <w:t>gy különösen, de nem kizárólagosan: a felvonulási terület biztosítását, vízvételi lehetőséget, áramvételi lehetőséget, munkaterület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ivitelezésre alkalmassá tételét.</w:t>
      </w:r>
    </w:p>
    <w:p w:rsidR="00BB769B" w:rsidRPr="00BB769B" w:rsidRDefault="00C45310" w:rsidP="00BB76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BB769B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vállalja, hogy biztosítja az anyagok, gépek, stb. építési területre történő beszállításához szükséges bejárást, útvonalat kb. 40 tonna/g</w:t>
      </w:r>
      <w:r w:rsidR="008571B8">
        <w:rPr>
          <w:rFonts w:ascii="Times New Roman" w:eastAsia="Times New Roman" w:hAnsi="Times New Roman" w:cs="Times New Roman"/>
          <w:sz w:val="24"/>
          <w:szCs w:val="24"/>
          <w:lang w:eastAsia="hu-HU"/>
        </w:rPr>
        <w:t>ép</w:t>
      </w:r>
      <w:r w:rsidR="00BB769B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8571B8">
        <w:rPr>
          <w:rFonts w:ascii="Times New Roman" w:eastAsia="Times New Roman" w:hAnsi="Times New Roman" w:cs="Times New Roman"/>
          <w:sz w:val="24"/>
          <w:szCs w:val="24"/>
          <w:lang w:eastAsia="hu-HU"/>
        </w:rPr>
        <w:t>ocsi</w:t>
      </w:r>
      <w:r w:rsidR="00BB769B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súlyhatárig. Amennyiben a</w:t>
      </w:r>
      <w:r w:rsidR="00210C4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BB769B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BB769B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kijelölt útvonal annak ellenére megsérül, hogy a kivitelezők nem terhelték túl és szabályosan használták, a</w:t>
      </w:r>
      <w:r w:rsidR="00210C4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BB769B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BB769B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tarthat igényt a helyreállításra, illetve annak költségére.</w:t>
      </w:r>
    </w:p>
    <w:p w:rsidR="00BB769B" w:rsidRPr="00D17844" w:rsidRDefault="00BB769B" w:rsidP="00D178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üzemeltetéshez szükséges összes műszaki feltételt az Együttműködési megállapodásban foglaltakkal összhangban a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5310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biztosítja, legkésőbb a k</w:t>
      </w:r>
      <w:r w:rsidR="007306E9">
        <w:rPr>
          <w:rFonts w:ascii="Times New Roman" w:eastAsia="Times New Roman" w:hAnsi="Times New Roman" w:cs="Times New Roman"/>
          <w:sz w:val="24"/>
          <w:szCs w:val="24"/>
          <w:lang w:eastAsia="hu-HU"/>
        </w:rPr>
        <w:t>ivitelezési munka megkezdéséig.</w:t>
      </w:r>
      <w:r w:rsidR="00D17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 LUX világítás esetén 3x80 Amper, 350 LUX világítás estén 3x160 Amper a pályától maximum 50 méterre)</w:t>
      </w:r>
    </w:p>
    <w:p w:rsidR="00C907C0" w:rsidRDefault="00C45310" w:rsidP="00C42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="00C907C0" w:rsidRPr="00C90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veszi, hogy a kivitelezés során a Vállalkozó </w:t>
      </w:r>
      <w:r w:rsidR="00C429F6" w:rsidRP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szállítás során a Szállító </w:t>
      </w:r>
      <w:r w:rsidR="00C907C0" w:rsidRPr="00C90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utasítást – a vállalkozási </w:t>
      </w:r>
      <w:r w:rsidR="00C429F6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szállítási s</w:t>
      </w:r>
      <w:r w:rsidR="00C907C0" w:rsidRPr="00C907C0">
        <w:rPr>
          <w:rFonts w:ascii="Times New Roman" w:eastAsia="Times New Roman" w:hAnsi="Times New Roman" w:cs="Times New Roman"/>
          <w:sz w:val="24"/>
          <w:szCs w:val="24"/>
          <w:lang w:eastAsia="hu-HU"/>
        </w:rPr>
        <w:t>zerződés értelmében - kizárólag az MLSZ-től és a Műszaki ellenőrtől fogadhat el.</w:t>
      </w:r>
    </w:p>
    <w:p w:rsidR="002E47F0" w:rsidRDefault="002E47F0" w:rsidP="002E4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C45310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Pr="002E4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veszi, hogy a megvalósult beruházás támogatási célnak megfelelő felhasználását az MLSZ-en túl az állami támogatások felhasználására vonatkozó jogi normákban arra feljogosított állami szervek (így különösen a Nemzeti Fejlesztési Minisztérium, a Nemzeti Fejlesztési Minisztérium által megbízott szervezet </w:t>
      </w:r>
      <w:r w:rsidRPr="002E47F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vagy személy, az Állami Számvevőszék, a Kormányzati Ellenőrzési Hivatal, a Magyar Államkincstár, stb.) 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ogosultak ellenőrizni. Az </w:t>
      </w:r>
      <w:r w:rsidR="00C45310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 w:rsidRPr="002E4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kötelezettséget vállal arra, hogy biztosítja a jogosultak számára a felhasználás akadálytalan ellenőrzését.</w:t>
      </w:r>
    </w:p>
    <w:p w:rsidR="00DD1FA4" w:rsidRPr="008B530A" w:rsidRDefault="004B3B36" w:rsidP="00BB76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C45310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Sportegyesület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47F0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kötelezettséget válla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2E4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arra, hogy legkésőbb az MLSZ felhívására haladéktalanul és maradéktalanul teljesíti a támogatásnak megfelelő felhasználás ellenőrzéséhez szükséges adatszolgáltatást.</w:t>
      </w:r>
    </w:p>
    <w:p w:rsidR="008B530A" w:rsidRDefault="008B530A" w:rsidP="00BB7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69B" w:rsidRPr="00BB769B" w:rsidRDefault="00BB769B" w:rsidP="00BB769B">
      <w:pPr>
        <w:jc w:val="both"/>
        <w:rPr>
          <w:rFonts w:ascii="Times New Roman" w:hAnsi="Times New Roman" w:cs="Times New Roman"/>
          <w:sz w:val="24"/>
          <w:szCs w:val="24"/>
        </w:rPr>
      </w:pPr>
      <w:r w:rsidRPr="00BB769B"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4B3B36" w:rsidRDefault="004B3B36" w:rsidP="00BB7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69B" w:rsidRPr="00BB769B" w:rsidRDefault="00BB769B" w:rsidP="00BB769B">
      <w:pPr>
        <w:jc w:val="both"/>
        <w:rPr>
          <w:rFonts w:ascii="Times New Roman" w:hAnsi="Times New Roman" w:cs="Times New Roman"/>
          <w:sz w:val="24"/>
          <w:szCs w:val="24"/>
        </w:rPr>
      </w:pPr>
      <w:r w:rsidRPr="00BB769B">
        <w:rPr>
          <w:rFonts w:ascii="Times New Roman" w:hAnsi="Times New Roman" w:cs="Times New Roman"/>
          <w:sz w:val="24"/>
          <w:szCs w:val="24"/>
        </w:rPr>
        <w:t xml:space="preserve">  _____________________</w:t>
      </w:r>
      <w:r w:rsidRPr="00BB769B">
        <w:rPr>
          <w:rFonts w:ascii="Times New Roman" w:hAnsi="Times New Roman" w:cs="Times New Roman"/>
          <w:sz w:val="24"/>
          <w:szCs w:val="24"/>
        </w:rPr>
        <w:tab/>
      </w:r>
    </w:p>
    <w:p w:rsidR="00BB769B" w:rsidRPr="00BB769B" w:rsidRDefault="00BB769B" w:rsidP="00BB769B">
      <w:pPr>
        <w:jc w:val="both"/>
        <w:rPr>
          <w:rFonts w:ascii="Times New Roman" w:hAnsi="Times New Roman" w:cs="Times New Roman"/>
          <w:sz w:val="24"/>
          <w:szCs w:val="24"/>
        </w:rPr>
      </w:pPr>
      <w:r w:rsidRPr="00BB769B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C45310">
        <w:rPr>
          <w:rFonts w:ascii="Times New Roman" w:hAnsi="Times New Roman" w:cs="Times New Roman"/>
          <w:sz w:val="24"/>
          <w:szCs w:val="24"/>
        </w:rPr>
        <w:t>Sportegyesület</w:t>
      </w:r>
    </w:p>
    <w:p w:rsidR="00BB769B" w:rsidRPr="00BB769B" w:rsidRDefault="00BB769B" w:rsidP="00BB76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69B">
        <w:rPr>
          <w:rFonts w:ascii="Times New Roman" w:hAnsi="Times New Roman" w:cs="Times New Roman"/>
          <w:sz w:val="24"/>
          <w:szCs w:val="24"/>
        </w:rPr>
        <w:t>képviseli</w:t>
      </w:r>
      <w:proofErr w:type="gramEnd"/>
      <w:r w:rsidRPr="00BB769B">
        <w:rPr>
          <w:rFonts w:ascii="Times New Roman" w:hAnsi="Times New Roman" w:cs="Times New Roman"/>
          <w:sz w:val="24"/>
          <w:szCs w:val="24"/>
        </w:rPr>
        <w:t>:</w:t>
      </w:r>
      <w:r w:rsidRPr="00BB769B">
        <w:rPr>
          <w:rFonts w:ascii="Times New Roman" w:hAnsi="Times New Roman" w:cs="Times New Roman"/>
          <w:sz w:val="24"/>
          <w:szCs w:val="24"/>
        </w:rPr>
        <w:tab/>
      </w:r>
    </w:p>
    <w:sectPr w:rsidR="00BB769B" w:rsidRPr="00BB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850"/>
    <w:multiLevelType w:val="hybridMultilevel"/>
    <w:tmpl w:val="E0E0AD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74A7"/>
    <w:multiLevelType w:val="hybridMultilevel"/>
    <w:tmpl w:val="EDFECB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06E60"/>
    <w:multiLevelType w:val="hybridMultilevel"/>
    <w:tmpl w:val="44E0C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var Balázs">
    <w15:presenceInfo w15:providerId="Windows Live" w15:userId="decd8d9aa727c1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9B"/>
    <w:rsid w:val="00013D6C"/>
    <w:rsid w:val="000D38DE"/>
    <w:rsid w:val="00102C23"/>
    <w:rsid w:val="001A43E3"/>
    <w:rsid w:val="00210C4E"/>
    <w:rsid w:val="0027605A"/>
    <w:rsid w:val="002E47F0"/>
    <w:rsid w:val="00326B76"/>
    <w:rsid w:val="003335B5"/>
    <w:rsid w:val="004B3B36"/>
    <w:rsid w:val="004C3B07"/>
    <w:rsid w:val="00543D64"/>
    <w:rsid w:val="006D75A8"/>
    <w:rsid w:val="007306E9"/>
    <w:rsid w:val="008510DD"/>
    <w:rsid w:val="008571B8"/>
    <w:rsid w:val="0087450E"/>
    <w:rsid w:val="008B530A"/>
    <w:rsid w:val="00967ED2"/>
    <w:rsid w:val="00B4370A"/>
    <w:rsid w:val="00B665D8"/>
    <w:rsid w:val="00BB769B"/>
    <w:rsid w:val="00C429F6"/>
    <w:rsid w:val="00C45310"/>
    <w:rsid w:val="00C907C0"/>
    <w:rsid w:val="00CC1B19"/>
    <w:rsid w:val="00D17844"/>
    <w:rsid w:val="00D552DB"/>
    <w:rsid w:val="00DD1FA4"/>
    <w:rsid w:val="00EC4AA6"/>
    <w:rsid w:val="00EF201A"/>
    <w:rsid w:val="00FB29C2"/>
    <w:rsid w:val="00F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47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29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47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2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6521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Kissné dr. Kondor Boglárka</dc:creator>
  <cp:lastModifiedBy>adatrögzítő</cp:lastModifiedBy>
  <cp:revision>2</cp:revision>
  <dcterms:created xsi:type="dcterms:W3CDTF">2017-11-30T16:23:00Z</dcterms:created>
  <dcterms:modified xsi:type="dcterms:W3CDTF">2017-11-30T16:23:00Z</dcterms:modified>
</cp:coreProperties>
</file>